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4F6677" w14:textId="77777777" w:rsidR="00E37A09" w:rsidRDefault="00000000">
      <w:pPr>
        <w:jc w:val="center"/>
      </w:pPr>
      <w:r>
        <w:rPr>
          <w:b/>
        </w:rPr>
        <w:t>GOLDEN TRADE</w:t>
      </w:r>
    </w:p>
    <w:p w14:paraId="4B1AB7E6" w14:textId="77777777" w:rsidR="00E37A09" w:rsidRDefault="00000000">
      <w:pPr>
        <w:jc w:val="center"/>
      </w:pPr>
      <w:r>
        <w:rPr>
          <w:b/>
        </w:rPr>
        <w:t>TÉRMINOS Y CONDICIONES DE USO</w:t>
      </w:r>
    </w:p>
    <w:p w14:paraId="3CDCBF8D" w14:textId="77777777" w:rsidR="00E37A09" w:rsidRDefault="00E37A09"/>
    <w:p w14:paraId="7BAD5EF5" w14:textId="77777777" w:rsidR="00E37A09" w:rsidRDefault="00000000">
      <w:pPr>
        <w:pStyle w:val="Ttulo1"/>
      </w:pPr>
      <w:r>
        <w:rPr>
          <w:rFonts w:ascii="Arial" w:hAnsi="Arial"/>
        </w:rPr>
        <w:t>1. IDENTIFICACIÓN Y NATURALEZA DE GOLDEN TRADE</w:t>
      </w:r>
    </w:p>
    <w:p w14:paraId="4520DBEF" w14:textId="77777777" w:rsidR="00E37A09" w:rsidRDefault="00000000">
      <w:r>
        <w:t>Golden Trade es una plataforma digital de intermediación que facilita la publicación y exposición de artículos y gestiona el proceso de acercamiento entre usuarios interesados en realizar operaciones comerciales.</w:t>
      </w:r>
    </w:p>
    <w:p w14:paraId="18A22E21" w14:textId="77777777" w:rsidR="00E37A09" w:rsidRDefault="00000000">
      <w:r>
        <w:t>Como parte de su servicio, Golden Trade coordina los encuentros entre las partes y proporciona un espacio físico seguro y confiable para que puedan revisar los artículos, negociar sus condiciones y, si así lo acuerdan, realizar la operación de manera presencial.</w:t>
      </w:r>
    </w:p>
    <w:p w14:paraId="20D05459" w14:textId="77777777" w:rsidR="00E37A09" w:rsidRDefault="00000000">
      <w:r>
        <w:t>Golden Trade no es, por regla general, comprador ni vendedor de los artículos publicados por los usuarios, ni adquiere la propiedad de los mismos por permitir su publicación, gestionar el acercamiento o facilitar el encuentro entre las partes.</w:t>
      </w:r>
    </w:p>
    <w:p w14:paraId="7340A22F" w14:textId="77777777" w:rsidR="00E37A09" w:rsidRDefault="00000000">
      <w:pPr>
        <w:pStyle w:val="Ttulo1"/>
      </w:pPr>
      <w:r>
        <w:rPr>
          <w:rFonts w:ascii="Arial" w:hAnsi="Arial"/>
          <w:sz w:val="21"/>
        </w:rPr>
        <w:t>2. OBJETO DE LA PLATAFORMA</w:t>
      </w:r>
    </w:p>
    <w:p w14:paraId="119AECB3" w14:textId="77777777" w:rsidR="00E37A09" w:rsidRDefault="00000000">
      <w:r>
        <w:t>La plataforma tiene como finalidad permitir que los usuarios:</w:t>
      </w:r>
    </w:p>
    <w:p w14:paraId="7F7739A8" w14:textId="77777777" w:rsidR="00E37A09" w:rsidRDefault="00000000">
      <w:r>
        <w:lastRenderedPageBreak/>
        <w:t>a. Creen una cuenta y verifiquen su identidad.</w:t>
      </w:r>
      <w:r>
        <w:br/>
        <w:t>b. Publiquen artículos que deseen ofrecer para la venta.</w:t>
      </w:r>
      <w:r>
        <w:br/>
        <w:t>c. Exploren artículos publicados por otros usuarios.</w:t>
      </w:r>
      <w:r>
        <w:br/>
        <w:t>d. Manifiesten interés en determinados artículos.</w:t>
      </w:r>
      <w:r>
        <w:br/>
        <w:t>e. Sean puestos en contacto con otros usuarios interesados.</w:t>
      </w:r>
      <w:r>
        <w:br/>
        <w:t>f. Coordinen, a través de Golden Trade, un encuentro presencial.</w:t>
      </w:r>
      <w:r>
        <w:br/>
        <w:t>g. Realicen directamente entre ellos la negociación, pago y entrega del artículo.</w:t>
      </w:r>
    </w:p>
    <w:p w14:paraId="1BEBEFCC" w14:textId="77777777" w:rsidR="00E37A09" w:rsidRDefault="00000000">
      <w:r>
        <w:t>La publicación de un artículo, la manifestación de interés o la coordinación de un encuentro no obliga a ninguna de las partes a celebrar una operación.</w:t>
      </w:r>
    </w:p>
    <w:p w14:paraId="455B3210" w14:textId="77777777" w:rsidR="00E37A09" w:rsidRDefault="00000000">
      <w:pPr>
        <w:pStyle w:val="Ttulo1"/>
      </w:pPr>
      <w:r>
        <w:rPr>
          <w:rFonts w:ascii="Arial" w:hAnsi="Arial"/>
          <w:sz w:val="21"/>
        </w:rPr>
        <w:t>3. ACEPTACIÓN DE LOS TÉRMINOS</w:t>
      </w:r>
    </w:p>
    <w:p w14:paraId="569C5831" w14:textId="77777777" w:rsidR="00E37A09" w:rsidRDefault="00000000">
      <w:r>
        <w:t>Al registrarse, acceder o utilizar las funcionalidades de Golden Trade, el usuario declara que ha leído, comprendido y aceptado estos Términos y Condiciones y la Política de Tratamiento de Datos Personales correspondiente.</w:t>
      </w:r>
    </w:p>
    <w:p w14:paraId="46F03B79" w14:textId="77777777" w:rsidR="00E37A09" w:rsidRDefault="00000000">
      <w:r>
        <w:t>Cuando el sistema lo requiera, el usuario deberá manifestar expresamente su aceptación mediante el mecanismo habilitado.</w:t>
      </w:r>
    </w:p>
    <w:p w14:paraId="09266B79" w14:textId="77777777" w:rsidR="00E37A09" w:rsidRDefault="00000000">
      <w:r>
        <w:t>Golden Trade podrá conservar evidencia de la aceptación, incluyendo la identificación del usuario, fecha, hora y versión de los documentos aceptados.</w:t>
      </w:r>
    </w:p>
    <w:p w14:paraId="21F5C49F" w14:textId="77777777" w:rsidR="00E37A09" w:rsidRDefault="00000000">
      <w:r>
        <w:t>Si el usuario no está de acuerdo con estos Términos, deberá abstenerse de utilizar las funcionalidades que requieran su aceptación.</w:t>
      </w:r>
    </w:p>
    <w:p w14:paraId="6C84BC0F" w14:textId="77777777" w:rsidR="00E37A09" w:rsidRDefault="00000000">
      <w:pPr>
        <w:pStyle w:val="Ttulo1"/>
      </w:pPr>
      <w:r>
        <w:rPr>
          <w:rFonts w:ascii="Arial" w:hAnsi="Arial"/>
          <w:sz w:val="21"/>
        </w:rPr>
        <w:t>4. REQUISITOS PARA REGISTRARSE</w:t>
      </w:r>
    </w:p>
    <w:p w14:paraId="3B2F8369" w14:textId="77777777" w:rsidR="00E37A09" w:rsidRDefault="00000000">
      <w:r>
        <w:t>Para utilizar las funcionalidades de Golden Trade, el usuario deberá:</w:t>
      </w:r>
    </w:p>
    <w:p w14:paraId="28D125A4" w14:textId="77777777" w:rsidR="00E37A09" w:rsidRDefault="00000000">
      <w:r>
        <w:t>a. Ser mayor de dieciocho (18) años.</w:t>
      </w:r>
      <w:r>
        <w:br/>
        <w:t>b. Proporcionar información verdadera, completa, actualizada y verificable.</w:t>
      </w:r>
      <w:r>
        <w:br/>
        <w:t>c. Utilizar sus propios datos personales.</w:t>
      </w:r>
      <w:r>
        <w:br/>
        <w:t>d. No suplantar a otra persona.</w:t>
      </w:r>
      <w:r>
        <w:br/>
        <w:t>e. No utilizar documentos pertenecientes a terceros.</w:t>
      </w:r>
      <w:r>
        <w:br/>
        <w:t>f. Tener capacidad legal para ofrecer o adquirir el artículo correspondiente.</w:t>
      </w:r>
    </w:p>
    <w:p w14:paraId="7A9DDDE4" w14:textId="77777777" w:rsidR="00E37A09" w:rsidRDefault="00000000">
      <w:r>
        <w:t>Golden Trade podrá solicitar información adicional cuando resulte necesaria para verificar la identidad del usuario, prevenir fraude, proteger la seguridad de la plataforma o cumplir obligaciones legales.</w:t>
      </w:r>
    </w:p>
    <w:p w14:paraId="15566173" w14:textId="77777777" w:rsidR="00E37A09" w:rsidRDefault="00000000">
      <w:pPr>
        <w:pStyle w:val="Ttulo1"/>
      </w:pPr>
      <w:r>
        <w:rPr>
          <w:rFonts w:ascii="Arial" w:hAnsi="Arial"/>
          <w:sz w:val="21"/>
        </w:rPr>
        <w:t>5. VERIFICACIÓN DE IDENTIDAD</w:t>
      </w:r>
    </w:p>
    <w:p w14:paraId="2DE548BA" w14:textId="77777777" w:rsidR="00E37A09" w:rsidRDefault="00000000">
      <w:r>
        <w:t>Golden Trade se encuentra implementando de manera progresiva sus mecanismos de verificación de identidad (KYC). A medida que la plataforma crezca y consolide su operación, se habilitarán procesos de verificación más completos, los cuales serán informados oportunamente a los usuarios.</w:t>
      </w:r>
    </w:p>
    <w:p w14:paraId="5023DA24" w14:textId="77777777" w:rsidR="00E37A09" w:rsidRDefault="00000000">
      <w:r>
        <w:t>Actualmente, cuando un usuario manifieste interés en un artículo y se coordine un encuentro presencial, Golden Trade solicitará a ambas partes —comprador y vendedor— una fotografía de su documento de identidad (cédula) como requisito para agendar y realizar la cita. Esta medida tiene como finalidad contribuir a la seguridad y confiabilidad del encuentro entre las partes.</w:t>
      </w:r>
    </w:p>
    <w:p w14:paraId="0A74775D" w14:textId="77777777" w:rsidR="00E37A09" w:rsidRDefault="00000000">
      <w:r>
        <w:t>La información de identidad suministrada será tratada conforme a la Política de Tratamiento de Datos Personales de Golden Trade y a la legislación colombiana aplicable.</w:t>
      </w:r>
    </w:p>
    <w:p w14:paraId="0A74775D" w14:textId="77777777" w:rsidR="00E37A09" w:rsidRDefault="00000000">
      <w:r>
        <w:t>La verificación de identidad tiene como finalidad contribuir a la seguridad y confiabilidad del entorno de contacto, y no constituye una certificación de la autenticidad, propiedad, procedencia, estado o características de los artículos publicados por el usuario.</w:t>
      </w:r>
    </w:p>
    <w:p w14:paraId="3113EDEC" w14:textId="77777777" w:rsidR="00E37A09" w:rsidRDefault="00000000">
      <w:pPr>
        <w:pStyle w:val="Ttulo1"/>
      </w:pPr>
      <w:r>
        <w:rPr>
          <w:rFonts w:ascii="Arial" w:hAnsi="Arial"/>
          <w:sz w:val="21"/>
        </w:rPr>
        <w:lastRenderedPageBreak/>
        <w:t>6. PUBLICACIÓN DE ARTÍCULOS</w:t>
      </w:r>
    </w:p>
    <w:p w14:paraId="649B46FB" w14:textId="77777777" w:rsidR="00E37A09" w:rsidRDefault="00000000">
      <w:r>
        <w:t>Los usuarios podrán publicar artículos pertenecientes a las categorías habilitadas por Golden Trade, incluyendo, entre otras:</w:t>
      </w:r>
    </w:p>
    <w:p w14:paraId="33FEF9A1" w14:textId="77777777" w:rsidR="00E37A09" w:rsidRDefault="00000000">
      <w:r>
        <w:t>- Arte.</w:t>
      </w:r>
      <w:r>
        <w:br/>
        <w:t>- Relojes.</w:t>
      </w:r>
      <w:r>
        <w:br/>
        <w:t>- Oro.</w:t>
      </w:r>
      <w:r>
        <w:br/>
        <w:t>- Gemas preciosas.</w:t>
      </w:r>
      <w:r>
        <w:br/>
        <w:t>- Carros coleccionables.</w:t>
      </w:r>
      <w:r>
        <w:br/>
        <w:t>- Sneakers.</w:t>
      </w:r>
      <w:r>
        <w:br/>
        <w:t>- Cartas coleccionables.</w:t>
      </w:r>
      <w:r>
        <w:br/>
        <w:t>- Históricos deportivos.</w:t>
      </w:r>
    </w:p>
    <w:p w14:paraId="57BB6549" w14:textId="77777777" w:rsidR="00E37A09" w:rsidRDefault="00000000">
      <w:r>
        <w:t>Golden Trade podrá modificar, ampliar, limitar o retirar categorías de acuerdo con las necesidades de la plataforma y las disposiciones legales aplicables.</w:t>
      </w:r>
    </w:p>
    <w:p w14:paraId="4B298C84" w14:textId="77777777" w:rsidR="00E37A09" w:rsidRDefault="00000000">
      <w:r>
        <w:t>El usuario deberá suministrar información veraz sobre el artículo, incluyendo, cuando corresponda, fotografías, descripción, marca, modelo, características, estado, precio solicitado y demás información solicitada por la plataforma.</w:t>
      </w:r>
    </w:p>
    <w:p w14:paraId="14008C7B" w14:textId="77777777" w:rsidR="00E37A09" w:rsidRDefault="00000000">
      <w:pPr>
        <w:pStyle w:val="Ttulo1"/>
      </w:pPr>
      <w:r>
        <w:rPr>
          <w:rFonts w:ascii="Arial" w:hAnsi="Arial"/>
          <w:sz w:val="21"/>
        </w:rPr>
        <w:t>7. RESPONSABILIDAD DEL USUARIO SOBRE EL ARTÍCULO</w:t>
      </w:r>
    </w:p>
    <w:p w14:paraId="741A0D11" w14:textId="77777777" w:rsidR="00E37A09" w:rsidRDefault="00000000">
      <w:r>
        <w:t>El usuario que publique u ofrezca un artículo declara y garantiza, bajo su responsabilidad, que:</w:t>
      </w:r>
    </w:p>
    <w:p w14:paraId="267442D5" w14:textId="77777777" w:rsidR="00E37A09" w:rsidRDefault="00000000">
      <w:r>
        <w:t>a. Tiene la propiedad del artículo o autorización legal suficiente para ofrecerlo.</w:t>
      </w:r>
      <w:r>
        <w:br/>
        <w:t>b. Tiene derecho para disponer del artículo.</w:t>
      </w:r>
      <w:r>
        <w:br/>
        <w:t>c. La información proporcionada sobre el artículo es verdadera y no ha sido alterada de manera engañosa.</w:t>
      </w:r>
      <w:r>
        <w:br/>
        <w:t>d. Las fotografías corresponden al artículo ofrecido.</w:t>
      </w:r>
      <w:r>
        <w:br/>
        <w:t>e. No ocultará información relevante sobre el artículo.</w:t>
      </w:r>
      <w:r>
        <w:br/>
        <w:t>f. No ofrecerá artículos cuya comercialización esté prohibida por la ley.</w:t>
      </w:r>
      <w:r>
        <w:br/>
        <w:t>g. La procedencia del artículo es lícita, según su conocimiento y responsabilidad.</w:t>
      </w:r>
    </w:p>
    <w:p w14:paraId="5534B062" w14:textId="77777777" w:rsidR="00E37A09" w:rsidRDefault="00000000">
      <w:r>
        <w:t>El usuario será responsable frente al comprador y frente a las autoridades competentes por la información falsa, fraudulenta o engañosa que suministre.</w:t>
      </w:r>
    </w:p>
    <w:p w14:paraId="615F729F" w14:textId="77777777" w:rsidR="00E37A09" w:rsidRDefault="00000000">
      <w:pPr>
        <w:pStyle w:val="Ttulo1"/>
      </w:pPr>
      <w:r>
        <w:rPr>
          <w:rFonts w:ascii="Arial" w:hAnsi="Arial"/>
          <w:sz w:val="21"/>
        </w:rPr>
        <w:t>8. AUTENTICIDAD, ORIGINALIDAD, LEGITIMIDAD Y CARACTERÍSTICAS DEL ARTÍCULO</w:t>
      </w:r>
    </w:p>
    <w:p w14:paraId="25BD217E" w14:textId="77777777" w:rsidR="00E37A09" w:rsidRDefault="00000000">
      <w:r>
        <w:t>La responsabilidad sobre la autenticidad, originalidad, legitimidad y demás características del artículo corresponde al usuario que lo publica y lo ofrece a través de Golden Trade.</w:t>
      </w:r>
    </w:p>
    <w:p w14:paraId="63BAAF8B" w14:textId="77777777" w:rsidR="00E37A09" w:rsidRDefault="00000000">
      <w:r>
        <w:t>Golden Trade actúa únicamente como intermediario y facilitador del contacto entre las partes. Por esta razón, la publicación de un artículo en la plataforma no significa que Golden Trade certifique, compruebe o garantice que el artículo sea auténtico, original, legítimo o que la información proporcionada por el usuario sea correcta.</w:t>
      </w:r>
    </w:p>
    <w:p w14:paraId="0BED605C" w14:textId="77777777" w:rsidR="00E37A09" w:rsidRDefault="00000000">
      <w:r>
        <w:t>El usuario que publica un artículo será responsable de que este sea realmente el que ofrece y de que la información suministrada sea verdadera, incluyendo, cuando corresponda, su propiedad, procedencia, estado, calidad, peso, pureza, ley, funcionamiento, marca, modelo, antigüedad, valor o cualquier otra característica informada.</w:t>
      </w:r>
    </w:p>
    <w:p w14:paraId="2C965C60" w14:textId="77777777" w:rsidR="00E37A09" w:rsidRDefault="00000000">
      <w:r>
        <w:t>Golden Trade no será responsable por falsificaciones, imitaciones, adulteraciones o información falsa proporcionada por el usuario que ofrece el artículo, salvo cuando una responsabilidad le sea atribuible conforme a la legislación aplicable.</w:t>
      </w:r>
    </w:p>
    <w:p w14:paraId="1F629622" w14:textId="77777777" w:rsidR="00E37A09" w:rsidRDefault="00000000">
      <w:r>
        <w:lastRenderedPageBreak/>
        <w:t>El comprador deberá revisar y verificar el artículo y la información proporcionada por el vendedor antes de realizar la operación.</w:t>
      </w:r>
    </w:p>
    <w:p w14:paraId="2426663A" w14:textId="77777777" w:rsidR="00E37A09" w:rsidRDefault="00000000">
      <w:pPr>
        <w:pStyle w:val="Ttulo1"/>
      </w:pPr>
      <w:r>
        <w:rPr>
          <w:rFonts w:ascii="Arial" w:hAnsi="Arial"/>
          <w:sz w:val="21"/>
        </w:rPr>
        <w:t>9. ARTÍCULOS DE ALTO VALOR Y COLECCIONABLES</w:t>
      </w:r>
    </w:p>
    <w:p w14:paraId="702C8AAC" w14:textId="77777777" w:rsidR="00E37A09" w:rsidRDefault="00000000">
      <w:r>
        <w:t>Tratándose de oro, joyas, gemas preciosas, relojes, arte, artículos históricos, coleccionables u otros bienes cuyo valor dependa de autenticidad, procedencia, estado, características técnicas o certificaciones, corresponde a las partes realizar las verificaciones que consideren necesarias antes del cierre de la operación.</w:t>
      </w:r>
    </w:p>
    <w:p w14:paraId="77D0CCE3" w14:textId="77777777" w:rsidR="00E37A09" w:rsidRDefault="00000000">
      <w:r>
        <w:t>Golden Trade podrá solicitar información adicional o abstenerse de facilitar una publicación o encuentro cuando existan razones relacionadas con seguridad, legalidad, fraude, procedencia o cumplimiento de sus políticas.</w:t>
      </w:r>
    </w:p>
    <w:p w14:paraId="20510997" w14:textId="77777777" w:rsidR="00E37A09" w:rsidRDefault="00000000">
      <w:pPr>
        <w:pStyle w:val="Ttulo1"/>
      </w:pPr>
      <w:r>
        <w:rPr>
          <w:rFonts w:ascii="Arial" w:hAnsi="Arial"/>
          <w:sz w:val="21"/>
        </w:rPr>
        <w:t>10. PROPIEDAD Y PROCEDENCIA</w:t>
      </w:r>
    </w:p>
    <w:p w14:paraId="5FE9B9B3" w14:textId="77777777" w:rsidR="00E37A09" w:rsidRDefault="00000000">
      <w:r>
        <w:t>El usuario que publica un artículo declara que posee el derecho para ofrecerlo.</w:t>
      </w:r>
    </w:p>
    <w:p w14:paraId="2485EBAF" w14:textId="77777777" w:rsidR="00E37A09" w:rsidRDefault="00000000">
      <w:r>
        <w:t>No podrán publicarse artículos:</w:t>
      </w:r>
    </w:p>
    <w:p w14:paraId="40AF6261" w14:textId="77777777" w:rsidR="00E37A09" w:rsidRDefault="00000000">
      <w:r>
        <w:t>a. Que hayan sido obtenidos ilícitamente.</w:t>
      </w:r>
      <w:r>
        <w:br/>
        <w:t>b. Sobre los cuales el usuario no tenga derecho de disposición.</w:t>
      </w:r>
      <w:r>
        <w:br/>
        <w:t>c. Que pertenezcan a terceros sin autorización.</w:t>
      </w:r>
      <w:r>
        <w:br/>
        <w:t>d. Que presenten documentación falsa.</w:t>
      </w:r>
      <w:r>
        <w:br/>
        <w:t>e. Cuya comercialización esté prohibida o restringida por la legislación aplicable sin cumplir los requisitos correspondientes.</w:t>
      </w:r>
    </w:p>
    <w:p w14:paraId="235DF9DC" w14:textId="77777777" w:rsidR="00E37A09" w:rsidRDefault="00000000">
      <w:r>
        <w:t>Golden Trade podrá retirar una publicación o suspender una cuenta cuando existan dudas razonables sobre la propiedad, procedencia o legalidad del artículo.</w:t>
      </w:r>
    </w:p>
    <w:p w14:paraId="67471F7F" w14:textId="77777777" w:rsidR="00E37A09" w:rsidRDefault="00000000">
      <w:pPr>
        <w:pStyle w:val="Ttulo1"/>
      </w:pPr>
      <w:r>
        <w:rPr>
          <w:rFonts w:ascii="Arial" w:hAnsi="Arial"/>
          <w:sz w:val="21"/>
        </w:rPr>
        <w:t>11. PRECIO Y CONDICIONES DE LA PUBLICACIÓN</w:t>
      </w:r>
    </w:p>
    <w:p w14:paraId="2E903C48" w14:textId="77777777" w:rsidR="00E37A09" w:rsidRDefault="00000000">
      <w:r>
        <w:t>El precio indicado por el usuario en una publicación corresponde al precio solicitado por el oferente y podrá ser objeto de negociación presencial.</w:t>
      </w:r>
    </w:p>
    <w:p w14:paraId="6E655445" w14:textId="77777777" w:rsidR="00E37A09" w:rsidRDefault="00000000">
      <w:r>
        <w:t>Golden Trade no determina ni garantiza que el precio publicado corresponda al valor comercial, de mercado, histórico o real del artículo.</w:t>
      </w:r>
    </w:p>
    <w:p w14:paraId="405ECB29" w14:textId="77777777" w:rsidR="00E37A09" w:rsidRDefault="00000000">
      <w:r>
        <w:t>La publicación del precio no constituye una obligación de Golden Trade de comprar el artículo ni garantiza que la operación se concrete por dicho valor.</w:t>
      </w:r>
    </w:p>
    <w:p w14:paraId="0FA4B38C" w14:textId="77777777" w:rsidR="00E37A09" w:rsidRDefault="00000000">
      <w:pPr>
        <w:pStyle w:val="Ttulo1"/>
      </w:pPr>
      <w:r>
        <w:rPr>
          <w:rFonts w:ascii="Arial" w:hAnsi="Arial"/>
          <w:sz w:val="21"/>
        </w:rPr>
        <w:t>12. INTERÉS Y CONTACTO ENTRE LAS PARTES</w:t>
      </w:r>
    </w:p>
    <w:p w14:paraId="3C88B88F" w14:textId="77777777" w:rsidR="00E37A09" w:rsidRDefault="00000000">
      <w:r>
        <w:t>Cuando un usuario manifieste interés en un artículo, Golden Trade podrá facilitar o coordinar el contacto entre las partes de acuerdo con las funcionalidades de la plataforma.</w:t>
      </w:r>
    </w:p>
    <w:p w14:paraId="641D105A" w14:textId="77777777" w:rsidR="00E37A09" w:rsidRDefault="00000000">
      <w:r>
        <w:t>La manifestación de interés no constituye por sí misma una compraventa ni obliga al comprador o al vendedor a continuar con la negociación.</w:t>
      </w:r>
    </w:p>
    <w:p w14:paraId="4A0934B2" w14:textId="77777777" w:rsidR="00E37A09" w:rsidRDefault="00000000">
      <w:r>
        <w:t>Golden Trade podrá establecer mecanismos para proteger la privacidad y seguridad de los usuarios durante el proceso de contacto.</w:t>
      </w:r>
    </w:p>
    <w:p w14:paraId="5E376EFF" w14:textId="77777777" w:rsidR="00E37A09" w:rsidRDefault="00000000">
      <w:pPr>
        <w:pStyle w:val="Ttulo1"/>
      </w:pPr>
      <w:r>
        <w:rPr>
          <w:rFonts w:ascii="Arial" w:hAnsi="Arial"/>
          <w:sz w:val="21"/>
        </w:rPr>
        <w:t>13. NEGOCIACIÓN PRESENCIAL</w:t>
      </w:r>
    </w:p>
    <w:p w14:paraId="0FAA20C7" w14:textId="77777777" w:rsidR="00E37A09" w:rsidRDefault="00000000">
      <w:r>
        <w:t>La negociación de la operación se realizará presencialmente entre comprador y vendedor.</w:t>
      </w:r>
    </w:p>
    <w:p w14:paraId="0CB83A9A" w14:textId="77777777" w:rsidR="00E37A09" w:rsidRDefault="00000000">
      <w:r>
        <w:lastRenderedPageBreak/>
        <w:t>Golden Trade podrá coordinar el encuentro en el espacio físico dispuesto para tal efecto.</w:t>
      </w:r>
    </w:p>
    <w:p w14:paraId="12ACE44A" w14:textId="77777777" w:rsidR="00E37A09" w:rsidRDefault="00000000">
      <w:r>
        <w:t>Durante el encuentro, las partes podrán:</w:t>
      </w:r>
    </w:p>
    <w:p w14:paraId="0DBEA328" w14:textId="77777777" w:rsidR="00E37A09" w:rsidRDefault="00000000">
      <w:r>
        <w:t>a. Identificarse.</w:t>
      </w:r>
      <w:r>
        <w:br/>
        <w:t>b. Revisar físicamente el artículo.</w:t>
      </w:r>
      <w:r>
        <w:br/>
        <w:t>c. Verificar sus características.</w:t>
      </w:r>
      <w:r>
        <w:br/>
        <w:t>d. Realizar las comprobaciones que consideren necesarias.</w:t>
      </w:r>
      <w:r>
        <w:br/>
        <w:t>e. Negociar el precio y demás condiciones.</w:t>
      </w:r>
      <w:r>
        <w:br/>
        <w:t>f. Decidir libremente si celebran o no la operación.</w:t>
      </w:r>
    </w:p>
    <w:p w14:paraId="6585F8D1" w14:textId="77777777" w:rsidR="00E37A09" w:rsidRDefault="00000000">
      <w:r>
        <w:t>Golden Trade podrá facilitar el espacio y la coordinación del encuentro, pero no será parte de la negociación entre comprador y vendedor por el solo hecho de proporcionar dicho espacio.</w:t>
      </w:r>
    </w:p>
    <w:p w14:paraId="5FA7481C" w14:textId="77777777" w:rsidR="00E37A09" w:rsidRDefault="00000000">
      <w:pPr>
        <w:pStyle w:val="Ttulo1"/>
      </w:pPr>
      <w:r>
        <w:rPr>
          <w:rFonts w:ascii="Arial" w:hAnsi="Arial"/>
          <w:sz w:val="21"/>
        </w:rPr>
        <w:t>14. PAGO Y ENTREGA</w:t>
      </w:r>
    </w:p>
    <w:p w14:paraId="2F864060" w14:textId="77777777" w:rsidR="00E37A09" w:rsidRDefault="00000000">
      <w:r>
        <w:t>Golden Trade no procesa pagos en línea relacionados con las operaciones entre usuarios.</w:t>
      </w:r>
    </w:p>
    <w:p w14:paraId="4C60736C" w14:textId="77777777" w:rsidR="00E37A09" w:rsidRDefault="00000000">
      <w:r>
        <w:t>El pago y la entrega del artículo se realizan presencialmente entre comprador y vendedor, de acuerdo con las condiciones que estos acuerden.</w:t>
      </w:r>
    </w:p>
    <w:p w14:paraId="2B38DA31" w14:textId="77777777" w:rsidR="00E37A09" w:rsidRDefault="00000000">
      <w:r>
        <w:t>Golden Trade no recibe el precio de la compraventa en nombre del vendedor, salvo que en el futuro se establezca expresamente un servicio diferente sujeto a sus propias condiciones.</w:t>
      </w:r>
    </w:p>
    <w:p w14:paraId="3F17491E" w14:textId="77777777" w:rsidR="00E37A09" w:rsidRDefault="00000000">
      <w:r>
        <w:t>La forma de pago, verificación del dinero, entrega del artículo y demás condiciones de la operación serán responsabilidad de las partes.</w:t>
      </w:r>
    </w:p>
    <w:p w14:paraId="7B5CCA07" w14:textId="77777777" w:rsidR="00E37A09" w:rsidRDefault="00000000">
      <w:pPr>
        <w:pStyle w:val="Ttulo1"/>
      </w:pPr>
      <w:r>
        <w:rPr>
          <w:rFonts w:ascii="Arial" w:hAnsi="Arial"/>
          <w:sz w:val="21"/>
        </w:rPr>
        <w:t>15. PERFECCIONAMIENTO DE LA OPERACIÓN</w:t>
      </w:r>
    </w:p>
    <w:p w14:paraId="31BF6F59" w14:textId="77777777" w:rsidR="00E37A09" w:rsidRDefault="00000000">
      <w:r>
        <w:t>La publicación de un artículo, la recepción de una manifestación de interés, el contacto entre usuarios o la coordinación de una cita no perfeccionan por sí mismos una compraventa.</w:t>
      </w:r>
    </w:p>
    <w:p w14:paraId="181F661A" w14:textId="77777777" w:rsidR="00E37A09" w:rsidRDefault="00000000">
      <w:r>
        <w:t>La operación será decidida directamente por comprador y vendedor durante el encuentro presencial y estará sujeta a las condiciones que ellos acuerden.</w:t>
      </w:r>
    </w:p>
    <w:p w14:paraId="079CB2D7" w14:textId="77777777" w:rsidR="00E37A09" w:rsidRDefault="00000000">
      <w:r>
        <w:t>Cuando las partes utilicen un documento físico o digital para dejar constancia de la operación, dicho documento corresponderá a la relación entre comprador y vendedor.</w:t>
      </w:r>
    </w:p>
    <w:p w14:paraId="218588D8" w14:textId="77777777" w:rsidR="00E37A09" w:rsidRDefault="00000000">
      <w:pPr>
        <w:pStyle w:val="Ttulo1"/>
      </w:pPr>
      <w:r>
        <w:rPr>
          <w:rFonts w:ascii="Arial" w:hAnsi="Arial"/>
          <w:sz w:val="21"/>
        </w:rPr>
        <w:t>16. RESPONSABILIDAD DEL COMPRADOR</w:t>
      </w:r>
    </w:p>
    <w:p w14:paraId="1ADF9CCA" w14:textId="77777777" w:rsidR="00E37A09" w:rsidRDefault="00000000">
      <w:r>
        <w:t>El comprador será responsable de:</w:t>
      </w:r>
    </w:p>
    <w:p w14:paraId="0F8EAE74" w14:textId="77777777" w:rsidR="00E37A09" w:rsidRDefault="00000000">
      <w:r>
        <w:t>a. Verificar la identidad del vendedor.</w:t>
      </w:r>
      <w:r>
        <w:br/>
        <w:t>b. Revisar físicamente el artículo.</w:t>
      </w:r>
      <w:r>
        <w:br/>
        <w:t>c. Solicitar los documentos, certificados o soportes que considere necesarios.</w:t>
      </w:r>
      <w:r>
        <w:br/>
        <w:t>d. Verificar autenticidad, procedencia, estado y características del artículo.</w:t>
      </w:r>
      <w:r>
        <w:br/>
        <w:t>e. Verificar las condiciones del pago.</w:t>
      </w:r>
      <w:r>
        <w:br/>
        <w:t>f. Tomar su propia decisión de compra.</w:t>
      </w:r>
    </w:p>
    <w:p w14:paraId="6FC74D0A" w14:textId="77777777" w:rsidR="00E37A09" w:rsidRDefault="00000000">
      <w:r>
        <w:t>La decisión de adquirir un artículo será tomada libremente por el comprador.</w:t>
      </w:r>
    </w:p>
    <w:p w14:paraId="4BE35B9D" w14:textId="77777777" w:rsidR="00E37A09" w:rsidRDefault="00000000">
      <w:pPr>
        <w:pStyle w:val="Ttulo1"/>
      </w:pPr>
      <w:r>
        <w:rPr>
          <w:rFonts w:ascii="Arial" w:hAnsi="Arial"/>
          <w:sz w:val="21"/>
        </w:rPr>
        <w:t>17. RESPONSABILIDAD DEL VENDEDOR</w:t>
      </w:r>
    </w:p>
    <w:p w14:paraId="6C3E6DEC" w14:textId="77777777" w:rsidR="00E37A09" w:rsidRDefault="00000000">
      <w:r>
        <w:t>El vendedor será responsable de:</w:t>
      </w:r>
    </w:p>
    <w:p w14:paraId="320BF969" w14:textId="77777777" w:rsidR="00E37A09" w:rsidRDefault="00000000">
      <w:r>
        <w:t>a. La existencia del artículo.</w:t>
      </w:r>
      <w:r>
        <w:br/>
        <w:t>b. Su propiedad o derecho legítimo para disponer de él.</w:t>
      </w:r>
      <w:r>
        <w:br/>
      </w:r>
      <w:r>
        <w:lastRenderedPageBreak/>
        <w:t>c. La autenticidad y legitimidad del artículo.</w:t>
      </w:r>
      <w:r>
        <w:br/>
        <w:t>d. Su procedencia.</w:t>
      </w:r>
      <w:r>
        <w:br/>
        <w:t>e. La exactitud de la información publicada.</w:t>
      </w:r>
      <w:r>
        <w:br/>
        <w:t>f. Las fotografías utilizadas.</w:t>
      </w:r>
      <w:r>
        <w:br/>
        <w:t>g. Las condiciones ofrecidas al comprador.</w:t>
      </w:r>
      <w:r>
        <w:br/>
        <w:t>h. La entrega del artículo acordado.</w:t>
      </w:r>
      <w:r>
        <w:br/>
        <w:t>i. Las obligaciones legales que se deriven de la operación.</w:t>
      </w:r>
    </w:p>
    <w:p w14:paraId="106C0298" w14:textId="77777777" w:rsidR="00E37A09" w:rsidRDefault="00000000">
      <w:pPr>
        <w:pStyle w:val="Ttulo1"/>
      </w:pPr>
      <w:r>
        <w:rPr>
          <w:rFonts w:ascii="Arial" w:hAnsi="Arial"/>
          <w:sz w:val="21"/>
        </w:rPr>
        <w:t>18. AUSENCIA DE GARANTÍA SOBRE LAS TRANSACCIONES</w:t>
      </w:r>
    </w:p>
    <w:p w14:paraId="1AAC45B5" w14:textId="77777777" w:rsidR="00E37A09" w:rsidRDefault="00000000">
      <w:r>
        <w:t>Golden Trade facilita el contacto entre los usuarios, pero no garantiza que una negociación llegue a concretarse.</w:t>
      </w:r>
    </w:p>
    <w:p w14:paraId="5DFAE4FA" w14:textId="77777777" w:rsidR="00E37A09" w:rsidRDefault="00000000">
      <w:r>
        <w:t>Golden Trade tampoco garantiza:</w:t>
      </w:r>
    </w:p>
    <w:p w14:paraId="7D2F3BCF" w14:textId="77777777" w:rsidR="00E37A09" w:rsidRDefault="00000000">
      <w:r>
        <w:t>- que un artículo se venda;</w:t>
      </w:r>
      <w:r>
        <w:br/>
        <w:t>- que un comprador realice el pago;</w:t>
      </w:r>
      <w:r>
        <w:br/>
        <w:t>- que un vendedor entregue el artículo;</w:t>
      </w:r>
      <w:r>
        <w:br/>
        <w:t>- que el artículo corresponda a las características declaradas;</w:t>
      </w:r>
      <w:r>
        <w:br/>
        <w:t>- que el artículo sea auténtico;</w:t>
      </w:r>
      <w:r>
        <w:br/>
        <w:t>- que la operación genere un determinado resultado económico.</w:t>
      </w:r>
    </w:p>
    <w:p w14:paraId="1816711C" w14:textId="77777777" w:rsidR="00E37A09" w:rsidRDefault="00000000">
      <w:r>
        <w:t>Lo anterior se entiende sin perjuicio de las obligaciones que legalmente correspondan a Golden Trade.</w:t>
      </w:r>
    </w:p>
    <w:p w14:paraId="2FFDEADB" w14:textId="77777777" w:rsidR="00E37A09" w:rsidRDefault="00000000">
      <w:pPr>
        <w:pStyle w:val="Ttulo1"/>
      </w:pPr>
      <w:r>
        <w:rPr>
          <w:rFonts w:ascii="Arial" w:hAnsi="Arial"/>
          <w:sz w:val="21"/>
        </w:rPr>
        <w:t>19. CONDUCTAS PROHIBIDAS</w:t>
      </w:r>
    </w:p>
    <w:p w14:paraId="3B27A96D" w14:textId="77777777" w:rsidR="00E37A09" w:rsidRDefault="00000000">
      <w:r>
        <w:t>Está prohibido utilizar Golden Trade para:</w:t>
      </w:r>
    </w:p>
    <w:p w14:paraId="7B9B9A94" w14:textId="77777777" w:rsidR="00E37A09" w:rsidRDefault="00000000">
      <w:r>
        <w:t>a. Suplantar a otra persona.</w:t>
      </w:r>
      <w:r>
        <w:br/>
        <w:t>b. Crear cuentas falsas.</w:t>
      </w:r>
      <w:r>
        <w:br/>
        <w:t>c. Utilizar documentos de terceros.</w:t>
      </w:r>
      <w:r>
        <w:br/>
        <w:t>d. Publicar artículos ajenos sin autorización.</w:t>
      </w:r>
      <w:r>
        <w:br/>
        <w:t>e. Publicar artículos falsificados o adulterados.</w:t>
      </w:r>
      <w:r>
        <w:br/>
        <w:t>f. Proporcionar información falsa o engañosa.</w:t>
      </w:r>
      <w:r>
        <w:br/>
        <w:t>g. Alterar fotografías para inducir a error.</w:t>
      </w:r>
      <w:r>
        <w:br/>
        <w:t>h. Manipular precios o negociaciones mediante prácticas fraudulentas.</w:t>
      </w:r>
      <w:r>
        <w:br/>
        <w:t>i. Utilizar la plataforma para actividades ilícitas.</w:t>
      </w:r>
      <w:r>
        <w:br/>
        <w:t>j. Intentar evadir controles de seguridad o verificación.</w:t>
      </w:r>
      <w:r>
        <w:br/>
        <w:t>k. Amenazar, acosar o poner en riesgo a otros usuarios.</w:t>
      </w:r>
      <w:r>
        <w:br/>
        <w:t>l. Utilizar Golden Trade para cualquier finalidad contraria a la ley o a estos Términos.</w:t>
      </w:r>
    </w:p>
    <w:p w14:paraId="1B8613C2" w14:textId="77777777" w:rsidR="00E37A09" w:rsidRDefault="00000000">
      <w:pPr>
        <w:pStyle w:val="Ttulo1"/>
      </w:pPr>
      <w:r>
        <w:rPr>
          <w:rFonts w:ascii="Arial" w:hAnsi="Arial"/>
          <w:sz w:val="21"/>
        </w:rPr>
        <w:t>20. RETIRO DE PUBLICACIONES</w:t>
      </w:r>
    </w:p>
    <w:p w14:paraId="01B0B3DA" w14:textId="77777777" w:rsidR="00E37A09" w:rsidRDefault="00000000">
      <w:r>
        <w:t>Golden Trade podrá retirar, ocultar o suspender una publicación cuando:</w:t>
      </w:r>
    </w:p>
    <w:p w14:paraId="72F05269" w14:textId="77777777" w:rsidR="00E37A09" w:rsidRDefault="00000000">
      <w:r>
        <w:t>a. Incumpla estos Términos.</w:t>
      </w:r>
      <w:r>
        <w:br/>
        <w:t>b. Contenga información falsa o engañosa.</w:t>
      </w:r>
      <w:r>
        <w:br/>
        <w:t>c. Existan dudas sobre su autenticidad o procedencia.</w:t>
      </w:r>
      <w:r>
        <w:br/>
        <w:t>d. Existan indicios de fraude.</w:t>
      </w:r>
      <w:r>
        <w:br/>
        <w:t>e. El artículo pueda estar relacionado con una actividad ilícita.</w:t>
      </w:r>
      <w:r>
        <w:br/>
        <w:t>f. Su publicación pueda representar un riesgo para usuarios o para Golden Trade.</w:t>
      </w:r>
      <w:r>
        <w:br/>
        <w:t>g. La legislación aplicable impida o restrinja su comercialización.</w:t>
      </w:r>
    </w:p>
    <w:p w14:paraId="08968A66" w14:textId="77777777" w:rsidR="00E37A09" w:rsidRDefault="00000000">
      <w:r>
        <w:lastRenderedPageBreak/>
        <w:t>El retiro de una publicación no implica necesariamente una declaración definitiva sobre la propiedad o autenticidad del artículo.</w:t>
      </w:r>
    </w:p>
    <w:p w14:paraId="12482607" w14:textId="77777777" w:rsidR="00E37A09" w:rsidRDefault="00000000">
      <w:pPr>
        <w:pStyle w:val="Ttulo1"/>
      </w:pPr>
      <w:r>
        <w:rPr>
          <w:rFonts w:ascii="Arial" w:hAnsi="Arial"/>
          <w:sz w:val="21"/>
        </w:rPr>
        <w:t>21. SUSPENSIÓN O CANCELACIÓN DE CUENTAS</w:t>
      </w:r>
    </w:p>
    <w:p w14:paraId="74E78C25" w14:textId="77777777" w:rsidR="00E37A09" w:rsidRDefault="00000000">
      <w:r>
        <w:t>Golden Trade podrá suspender, restringir o cancelar una cuenta cuando exista:</w:t>
      </w:r>
    </w:p>
    <w:p w14:paraId="71F84AB8" w14:textId="77777777" w:rsidR="00E37A09" w:rsidRDefault="00000000">
      <w:r>
        <w:t>- información falsa;</w:t>
      </w:r>
      <w:r>
        <w:br/>
        <w:t>- suplantación;</w:t>
      </w:r>
      <w:r>
        <w:br/>
        <w:t>- uso de documentos de terceros;</w:t>
      </w:r>
      <w:r>
        <w:br/>
        <w:t>- fraude;</w:t>
      </w:r>
      <w:r>
        <w:br/>
        <w:t>- publicaciones ilícitas;</w:t>
      </w:r>
      <w:r>
        <w:br/>
        <w:t>- incumplimiento de estos Términos;</w:t>
      </w:r>
      <w:r>
        <w:br/>
        <w:t>- comportamiento que afecte la seguridad de otros usuarios;</w:t>
      </w:r>
      <w:r>
        <w:br/>
        <w:t>- requerimiento de autoridad competente.</w:t>
      </w:r>
    </w:p>
    <w:p w14:paraId="5D57689B" w14:textId="77777777" w:rsidR="00E37A09" w:rsidRDefault="00000000">
      <w:r>
        <w:t>Cuando resulte apropiado, Golden Trade podrá solicitar información adicional antes de permitir nuevamente el acceso a determinadas funcionalidades.</w:t>
      </w:r>
    </w:p>
    <w:p w14:paraId="7D54F492" w14:textId="77777777" w:rsidR="00E37A09" w:rsidRDefault="00000000">
      <w:pPr>
        <w:pStyle w:val="Ttulo1"/>
      </w:pPr>
      <w:r>
        <w:rPr>
          <w:rFonts w:ascii="Arial" w:hAnsi="Arial"/>
          <w:sz w:val="21"/>
        </w:rPr>
        <w:t>22. DISPONIBILIDAD DE LA PLATAFORMA</w:t>
      </w:r>
    </w:p>
    <w:p w14:paraId="3F378551" w14:textId="77777777" w:rsidR="00E37A09" w:rsidRDefault="00000000">
      <w:r>
        <w:t>Golden Trade procurará mantener disponible la plataforma, pero podrán presentarse interrupciones derivadas de mantenimiento, actualizaciones, fallas técnicas, conectividad, proveedores tecnológicos, fuerza mayor o circunstancias ajenas al control razonable de Golden Trade.</w:t>
      </w:r>
    </w:p>
    <w:p w14:paraId="50024D11" w14:textId="77777777" w:rsidR="00E37A09" w:rsidRDefault="00000000">
      <w:r>
        <w:t>La indisponibilidad temporal de una funcionalidad no constituye por sí misma incumplimiento de una operación entre usuarios.</w:t>
      </w:r>
    </w:p>
    <w:p w14:paraId="03535A73" w14:textId="77777777" w:rsidR="00E37A09" w:rsidRDefault="00000000">
      <w:pPr>
        <w:pStyle w:val="Ttulo1"/>
      </w:pPr>
      <w:r>
        <w:rPr>
          <w:rFonts w:ascii="Arial" w:hAnsi="Arial"/>
          <w:sz w:val="21"/>
        </w:rPr>
        <w:t>23. SEGURIDAD DE LOS ENCUENTROS PRESENCIALES</w:t>
      </w:r>
    </w:p>
    <w:p w14:paraId="2FC19604" w14:textId="77777777" w:rsidR="00E37A09" w:rsidRDefault="00000000">
      <w:r>
        <w:t>Golden Trade podrá establecer procedimientos razonables de seguridad para los encuentros presenciales realizados en sus instalaciones.</w:t>
      </w:r>
    </w:p>
    <w:p w14:paraId="30A4DFB0" w14:textId="77777777" w:rsidR="00E37A09" w:rsidRDefault="00000000">
      <w:r>
        <w:t>La presencia de Golden Trade durante el encuentro no significa que la empresa certifique la autenticidad del artículo ni que asuma la obligación de responder por la operación económica acordada entre las partes.</w:t>
      </w:r>
    </w:p>
    <w:p w14:paraId="40263150" w14:textId="77777777" w:rsidR="00E37A09" w:rsidRDefault="00000000">
      <w:r>
        <w:t>Los usuarios deberán mantener un comportamiento respetuoso y cumplir las instrucciones de seguridad establecidas en las instalaciones.</w:t>
      </w:r>
    </w:p>
    <w:p w14:paraId="143EA3C1" w14:textId="77777777" w:rsidR="00E37A09" w:rsidRDefault="00000000">
      <w:pPr>
        <w:pStyle w:val="Ttulo1"/>
      </w:pPr>
      <w:r>
        <w:rPr>
          <w:rFonts w:ascii="Arial" w:hAnsi="Arial"/>
          <w:sz w:val="21"/>
        </w:rPr>
        <w:t>24. FOTOGRAFÍAS Y CONTENIDO DE LOS USUARIOS</w:t>
      </w:r>
    </w:p>
    <w:p w14:paraId="421CE6D9" w14:textId="77777777" w:rsidR="00E37A09" w:rsidRDefault="00000000">
      <w:r>
        <w:t>El usuario será responsable de las fotografías, textos, documentos y demás información que cargue en la plataforma.</w:t>
      </w:r>
    </w:p>
    <w:p w14:paraId="69D0F476" w14:textId="77777777" w:rsidR="00E37A09" w:rsidRDefault="00000000">
      <w:r>
        <w:t>Al publicar contenido, el usuario autoriza a Golden Trade, en la medida necesaria para operar la plataforma, a reproducirlo, almacenarlo, mostrarlo y utilizarlo con el propósito de publicar, promocionar, administrar y facilitar la negociación del artículo.</w:t>
      </w:r>
    </w:p>
    <w:p w14:paraId="103F46B6" w14:textId="77777777" w:rsidR="00E37A09" w:rsidRDefault="00000000">
      <w:r>
        <w:t>El usuario declara que cuenta con los derechos o autorizaciones necesarias para utilizar el contenido que publique.</w:t>
      </w:r>
    </w:p>
    <w:p w14:paraId="6688608C" w14:textId="77777777" w:rsidR="00E37A09" w:rsidRDefault="00000000">
      <w:pPr>
        <w:pStyle w:val="Ttulo1"/>
      </w:pPr>
      <w:r>
        <w:rPr>
          <w:rFonts w:ascii="Arial" w:hAnsi="Arial"/>
          <w:sz w:val="21"/>
        </w:rPr>
        <w:lastRenderedPageBreak/>
        <w:t>25. PROPIEDAD INTELECTUAL DE GOLDEN TRADE</w:t>
      </w:r>
    </w:p>
    <w:p w14:paraId="18ECD00D" w14:textId="77777777" w:rsidR="00E37A09" w:rsidRDefault="00000000">
      <w:r>
        <w:t>Los elementos propios de Golden Trade, incluyendo su nombre, marca, logotipo, diseños, textos, interfaces, software, estructura de la plataforma y demás elementos protegidos, pertenecen a Golden Trade o a sus respectivos titulares.</w:t>
      </w:r>
    </w:p>
    <w:p w14:paraId="4FF6397F" w14:textId="77777777" w:rsidR="00E37A09" w:rsidRDefault="00000000">
      <w:r>
        <w:t>No está permitido copiar, reproducir, modificar, distribuir o utilizar comercialmente dichos elementos sin autorización previa cuando esta sea necesaria.</w:t>
      </w:r>
    </w:p>
    <w:p w14:paraId="34088E83" w14:textId="77777777" w:rsidR="00E37A09" w:rsidRDefault="00000000">
      <w:pPr>
        <w:pStyle w:val="Ttulo1"/>
      </w:pPr>
      <w:r>
        <w:rPr>
          <w:rFonts w:ascii="Arial" w:hAnsi="Arial"/>
          <w:sz w:val="21"/>
        </w:rPr>
        <w:t>26. DATOS PERSONALES</w:t>
      </w:r>
    </w:p>
    <w:p w14:paraId="474FF51B" w14:textId="77777777" w:rsidR="00E37A09" w:rsidRDefault="00000000">
      <w:r>
        <w:t>Golden Trade realizará el tratamiento de los datos personales de los usuarios de acuerdo con su Política de Tratamiento de Datos Personales y la legislación colombiana aplicable.</w:t>
      </w:r>
    </w:p>
    <w:p w14:paraId="617AEB84" w14:textId="77777777" w:rsidR="00E37A09" w:rsidRDefault="00000000">
      <w:r>
        <w:t>La información suministrada para la creación y verificación de cuentas podrá ser utilizada, entre otras finalidades legítimas, para:</w:t>
      </w:r>
    </w:p>
    <w:p w14:paraId="43AA1792" w14:textId="77777777" w:rsidR="00E37A09" w:rsidRDefault="00000000">
      <w:r>
        <w:t>- identificar usuarios;</w:t>
      </w:r>
      <w:r>
        <w:br/>
        <w:t>- verificar identidad;</w:t>
      </w:r>
      <w:r>
        <w:br/>
        <w:t>- administrar cuentas;</w:t>
      </w:r>
      <w:r>
        <w:br/>
        <w:t>- facilitar contactos;</w:t>
      </w:r>
      <w:r>
        <w:br/>
        <w:t>- coordinar encuentros;</w:t>
      </w:r>
      <w:r>
        <w:br/>
        <w:t>- proteger la seguridad de la plataforma;</w:t>
      </w:r>
      <w:r>
        <w:br/>
        <w:t>- prevenir fraude;</w:t>
      </w:r>
      <w:r>
        <w:br/>
        <w:t>- cumplir obligaciones legales.</w:t>
      </w:r>
    </w:p>
    <w:p w14:paraId="6F57161A" w14:textId="77777777" w:rsidR="00E37A09" w:rsidRDefault="00000000">
      <w:r>
        <w:t>El usuario podrá ejercer los derechos que le correspondan conforme a la legislación y a la Política de Tratamiento de Datos Personales de Golden Trade.</w:t>
      </w:r>
    </w:p>
    <w:p w14:paraId="7AF7CA05" w14:textId="77777777" w:rsidR="00E37A09" w:rsidRDefault="00000000">
      <w:pPr>
        <w:pStyle w:val="Ttulo1"/>
      </w:pPr>
      <w:r>
        <w:rPr>
          <w:rFonts w:ascii="Arial" w:hAnsi="Arial"/>
          <w:sz w:val="21"/>
        </w:rPr>
        <w:t>27. COMUNICACIONES</w:t>
      </w:r>
    </w:p>
    <w:p w14:paraId="0F0E1549" w14:textId="77777777" w:rsidR="00E37A09" w:rsidRDefault="00000000">
      <w:r>
        <w:t>Golden Trade podrá comunicarse con los usuarios para asuntos relacionados con:</w:t>
      </w:r>
    </w:p>
    <w:p w14:paraId="2A53418D" w14:textId="77777777" w:rsidR="00E37A09" w:rsidRDefault="00000000">
      <w:r>
        <w:t>- creación y administración de cuentas;</w:t>
      </w:r>
      <w:r>
        <w:br/>
        <w:t>- verificación de identidad;</w:t>
      </w:r>
      <w:r>
        <w:br/>
        <w:t>- publicaciones;</w:t>
      </w:r>
      <w:r>
        <w:br/>
        <w:t>- manifestaciones de interés;</w:t>
      </w:r>
      <w:r>
        <w:br/>
        <w:t>- coordinación de encuentros;</w:t>
      </w:r>
      <w:r>
        <w:br/>
        <w:t>- seguridad;</w:t>
      </w:r>
      <w:r>
        <w:br/>
        <w:t>- funcionamiento de la plataforma;</w:t>
      </w:r>
      <w:r>
        <w:br/>
        <w:t>- cumplimiento de estos Términos;</w:t>
      </w:r>
      <w:r>
        <w:br/>
        <w:t>- atención de solicitudes, quejas y reclamos.</w:t>
      </w:r>
    </w:p>
    <w:p w14:paraId="57068242" w14:textId="77777777" w:rsidR="00E37A09" w:rsidRDefault="00000000">
      <w:r>
        <w:t>Las comunicaciones comerciales estarán sujetas a las autorizaciones que correspondan.</w:t>
      </w:r>
    </w:p>
    <w:p w14:paraId="2FBFF51F" w14:textId="77777777" w:rsidR="00E37A09" w:rsidRDefault="00000000">
      <w:pPr>
        <w:pStyle w:val="Ttulo1"/>
      </w:pPr>
      <w:r>
        <w:rPr>
          <w:rFonts w:ascii="Arial" w:hAnsi="Arial"/>
          <w:sz w:val="21"/>
        </w:rPr>
        <w:t>28. COMISIONES Y SERVICIOS</w:t>
      </w:r>
    </w:p>
    <w:p w14:paraId="722B6340" w14:textId="77777777" w:rsidR="00E37A09" w:rsidRDefault="00000000">
      <w:r>
        <w:t>Cuando Golden Trade cobre una comisión o tarifa asociada a alguno de sus servicios, esta será informada previamente al usuario mediante los mecanismos dispuestos por la plataforma.</w:t>
      </w:r>
    </w:p>
    <w:p w14:paraId="058B88E9" w14:textId="77777777" w:rsidR="00E37A09" w:rsidRDefault="00000000">
      <w:r>
        <w:t>El usuario podrá consultar las condiciones económicas aplicables antes de utilizar el servicio correspondiente.</w:t>
      </w:r>
    </w:p>
    <w:p w14:paraId="55101375" w14:textId="77777777" w:rsidR="00E37A09" w:rsidRDefault="00000000">
      <w:r>
        <w:t>La existencia de una comisión por el servicio de intermediación, cuando corresponda, no convierte a Golden Trade en comprador o vendedor del artículo.</w:t>
      </w:r>
    </w:p>
    <w:p w14:paraId="64C74DE9" w14:textId="77777777" w:rsidR="00E37A09" w:rsidRDefault="00000000">
      <w:pPr>
        <w:pStyle w:val="Ttulo1"/>
      </w:pPr>
      <w:r>
        <w:rPr>
          <w:rFonts w:ascii="Arial" w:hAnsi="Arial"/>
          <w:sz w:val="21"/>
        </w:rPr>
        <w:lastRenderedPageBreak/>
        <w:t>29. RESPONSABILIDAD DE GOLDEN TRADE</w:t>
      </w:r>
    </w:p>
    <w:p w14:paraId="4D04DEC0" w14:textId="77777777" w:rsidR="00E37A09" w:rsidRDefault="00000000">
      <w:r>
        <w:t>Golden Trade también facilita un espacio físico seguro y dispuesto para que las partes puedan llevar a cabo la negociación presencial, revisar el artículo y, si así lo deciden, concretar la operación entre ellas.</w:t>
      </w:r>
    </w:p>
    <w:p w14:paraId="4EE2564C" w14:textId="77777777" w:rsidR="00E37A09" w:rsidRDefault="00000000">
      <w:r>
        <w:t>La responsabilidad sobre el artículo ofrecido, la información publicada y el cumplimiento de las condiciones acordadas en la negociación corresponde directamente al usuario que ofrece el artículo y a la persona que decide adquirirlo.</w:t>
      </w:r>
    </w:p>
    <w:p w14:paraId="5C1586B0" w14:textId="77777777" w:rsidR="00E37A09" w:rsidRDefault="00000000">
      <w:r>
        <w:t>Por lo tanto, Golden Trade no será responsable por falsificaciones, información falsa, problemas de autenticidad o procedencia, incumplimientos de pago, falta de entrega, defectos o condiciones del artículo, cuando estos hechos sean responsabilidad del comprador o del vendedor y no hayan sido causados por Golden Trade.</w:t>
      </w:r>
    </w:p>
    <w:p w14:paraId="40DCE90D" w14:textId="77777777" w:rsidR="00E37A09" w:rsidRDefault="00000000">
      <w:r>
        <w:t>Golden Trade tampoco garantiza que una negociación llegue a concretarse ni que las partes cumplan las condiciones que acuerden entre ellas.</w:t>
      </w:r>
    </w:p>
    <w:p w14:paraId="75E56CC3" w14:textId="77777777" w:rsidR="00E37A09" w:rsidRDefault="00000000">
      <w:r>
        <w:t>El hecho de que la negociación se realice en el espacio físico seguro dispuesto por Golden Trade no convierte a Golden Trade en comprador, vendedor, propietario, garante o responsable de la operación celebrada entre las partes.</w:t>
      </w:r>
    </w:p>
    <w:p w14:paraId="7D8A7B42" w14:textId="77777777" w:rsidR="00E37A09" w:rsidRDefault="00000000">
      <w:r>
        <w:t>Lo anterior se establece sin perjuicio de las obligaciones y responsabilidades que legalmente correspondan a Golden Trade conforme a la legislación colombiana.</w:t>
      </w:r>
    </w:p>
    <w:p w14:paraId="44A78DEF" w14:textId="77777777" w:rsidR="00E37A09" w:rsidRDefault="00000000">
      <w:pPr>
        <w:pStyle w:val="Ttulo1"/>
      </w:pPr>
      <w:r>
        <w:rPr>
          <w:rFonts w:ascii="Arial" w:hAnsi="Arial"/>
          <w:sz w:val="21"/>
        </w:rPr>
        <w:t>30. PREVENCIÓN DEL FRAUDE Y OPERACIONES ILÍCITAS</w:t>
      </w:r>
    </w:p>
    <w:p w14:paraId="6AFCE682" w14:textId="77777777" w:rsidR="00E37A09" w:rsidRDefault="00000000">
      <w:r>
        <w:t>Golden Trade podrá implementar controles razonables para prevenir fraude, suplantación, utilización indebida de la plataforma y otras actividades ilícitas.</w:t>
      </w:r>
    </w:p>
    <w:p w14:paraId="0323FD85" w14:textId="77777777" w:rsidR="00E37A09" w:rsidRDefault="00000000">
      <w:r>
        <w:t>Cuando existan circunstancias que generen dudas razonables sobre la legalidad de una publicación o actividad, Golden Trade podrá suspenderla, solicitar información adicional o abstenerse de facilitar el contacto.</w:t>
      </w:r>
    </w:p>
    <w:p w14:paraId="16C18733" w14:textId="77777777" w:rsidR="00E37A09" w:rsidRDefault="00000000">
      <w:r>
        <w:t>Cuando exista una obligación legal de informar a una autoridad competente, Golden Trade podrá realizar los reportes correspondientes.</w:t>
      </w:r>
    </w:p>
    <w:p w14:paraId="196C65A1" w14:textId="77777777" w:rsidR="00E37A09" w:rsidRDefault="00000000">
      <w:pPr>
        <w:pStyle w:val="Ttulo1"/>
      </w:pPr>
      <w:r>
        <w:rPr>
          <w:rFonts w:ascii="Arial" w:hAnsi="Arial"/>
          <w:sz w:val="21"/>
        </w:rPr>
        <w:t>31. PETICIONES, QUEJAS, RECLAMOS Y SOLICITUDES</w:t>
      </w:r>
    </w:p>
    <w:p w14:paraId="6E83A182" w14:textId="77777777" w:rsidR="00E37A09" w:rsidRDefault="00000000">
      <w:r>
        <w:t>Los usuarios podrán presentar peticiones, quejas, reclamos o solicitudes a través de los canales de atención habilitados por Golden Trade.</w:t>
      </w:r>
    </w:p>
    <w:p w14:paraId="4AD7F821" w14:textId="77777777" w:rsidR="00E37A09" w:rsidRDefault="00000000">
      <w:r>
        <w:t>Golden Trade atenderá las solicitudes de acuerdo con la legislación colombiana aplicable y la naturaleza de su función como plataforma de intermediación.</w:t>
      </w:r>
    </w:p>
    <w:p w14:paraId="5A56E639" w14:textId="77777777" w:rsidR="00E37A09" w:rsidRDefault="00000000">
      <w:r>
        <w:t>Canales de atención:</w:t>
      </w:r>
    </w:p>
    <w:p w14:paraId="52CB098C" w14:textId="77777777" w:rsidR="00E37A09" w:rsidRDefault="00000000">
      <w:r>
        <w:t>Correo electrónico: goldentradecol@gmail.com</w:t>
      </w:r>
    </w:p>
    <w:p w14:paraId="523A2ED4" w14:textId="77777777" w:rsidR="00E37A09" w:rsidRDefault="00000000">
      <w:r>
        <w:t>Teléfono/WhatsApp: +57 304 386 6244</w:t>
      </w:r>
    </w:p>
    <w:p w14:paraId="1D23553B" w14:textId="77777777" w:rsidR="00E37A09" w:rsidRDefault="00000000">
      <w:r>
        <w:t>Dirección: Calle 52 #47-28 Oficina 920, Edificio La Ceiba, Medellín, Antioquia, Colombia</w:t>
      </w:r>
    </w:p>
    <w:p w14:paraId="6F898695" w14:textId="77777777" w:rsidR="00E37A09" w:rsidRDefault="00000000">
      <w:pPr>
        <w:pStyle w:val="Ttulo1"/>
      </w:pPr>
      <w:r>
        <w:rPr>
          <w:rFonts w:ascii="Arial" w:hAnsi="Arial"/>
          <w:sz w:val="21"/>
        </w:rPr>
        <w:t>32. MODIFICACIÓN DE LOS TÉRMINOS</w:t>
      </w:r>
    </w:p>
    <w:p w14:paraId="09FCED48" w14:textId="77777777" w:rsidR="00E37A09" w:rsidRDefault="00000000">
      <w:r>
        <w:t>Golden Trade podrá modificar estos Términos cuando resulte necesario por cambios legales, regulatorios, tecnológicos, operativos o en el funcionamiento de la plataforma.</w:t>
      </w:r>
    </w:p>
    <w:p w14:paraId="47278CE4" w14:textId="77777777" w:rsidR="00E37A09" w:rsidRDefault="00000000">
      <w:r>
        <w:t>La versión vigente estará disponible para consulta en la página web.</w:t>
      </w:r>
    </w:p>
    <w:p w14:paraId="5354E756" w14:textId="77777777" w:rsidR="00E37A09" w:rsidRDefault="00000000">
      <w:r>
        <w:lastRenderedPageBreak/>
        <w:t>Cuando una modificación requiera una nueva aceptación del usuario, Golden Trade podrá solicitarla antes de permitir el uso de las funcionalidades correspondientes.</w:t>
      </w:r>
    </w:p>
    <w:p w14:paraId="7B3BA648" w14:textId="77777777" w:rsidR="00E37A09" w:rsidRDefault="00000000">
      <w:pPr>
        <w:pStyle w:val="Ttulo1"/>
      </w:pPr>
      <w:r>
        <w:rPr>
          <w:rFonts w:ascii="Arial" w:hAnsi="Arial"/>
          <w:sz w:val="21"/>
        </w:rPr>
        <w:t>33. LEY APLICABLE</w:t>
      </w:r>
    </w:p>
    <w:p w14:paraId="3A670268" w14:textId="77777777" w:rsidR="00E37A09" w:rsidRDefault="00000000">
      <w:r>
        <w:t>Estos Términos se regirán por las leyes de la República de Colombia.</w:t>
      </w:r>
    </w:p>
    <w:p w14:paraId="1CD418FD" w14:textId="77777777" w:rsidR="00E37A09" w:rsidRDefault="00000000">
      <w:r>
        <w:t>Las relaciones entre Golden Trade y sus usuarios estarán sujetas a las normas colombianas que resulten aplicables según la naturaleza de cada situación.</w:t>
      </w:r>
    </w:p>
    <w:p w14:paraId="0FCF6726" w14:textId="77777777" w:rsidR="00E37A09" w:rsidRDefault="00000000">
      <w:r>
        <w:t>Las controversias entre comprador y vendedor derivadas directamente de una operación realizada entre ellos corresponderán a la relación jurídica existente entre dichas partes, sin perjuicio de las obligaciones legales que correspondan a Golden Trade como plataforma de intermediación.</w:t>
      </w:r>
    </w:p>
    <w:p w14:paraId="22B4C9FD" w14:textId="77777777" w:rsidR="00E37A09" w:rsidRDefault="00000000">
      <w:pPr>
        <w:pStyle w:val="Ttulo1"/>
      </w:pPr>
      <w:r>
        <w:rPr>
          <w:rFonts w:ascii="Arial" w:hAnsi="Arial"/>
          <w:sz w:val="21"/>
        </w:rPr>
        <w:t>34. CONTACTO Y VIGENCIA</w:t>
      </w:r>
    </w:p>
    <w:p w14:paraId="0CB5B6B2" w14:textId="77777777" w:rsidR="00E37A09" w:rsidRDefault="00000000">
      <w:r>
        <w:t>Estos Términos estarán disponibles permanentemente para consulta de los usuarios a través de la plataforma Golden Trade.</w:t>
      </w:r>
    </w:p>
    <w:p w14:paraId="322E7E97" w14:textId="77777777" w:rsidR="00E37A09" w:rsidRDefault="00000000">
      <w:r>
        <w:t>La utilización de Golden Trade después de la entrada en vigencia de una nueva versión de estos Términos implicará la aceptación de la versión aplicable cuando así corresponda.</w:t>
      </w:r>
    </w:p>
    <w:p w14:paraId="3CBB3BF9" w14:textId="77777777" w:rsidR="00E37A09" w:rsidRDefault="00000000">
      <w:r>
        <w:t>GOLDEN TRADE</w:t>
      </w:r>
    </w:p>
    <w:tbl>
      <w:tblPr>
        <w:tblStyle w:val="Tablaconcuadrcula"/>
        <w:tblW w:w="0" w:type="auto"/>
        <w:jc w:val="center"/>
        <w:tblLook w:val="04A0" w:firstRow="1" w:lastRow="0" w:firstColumn="1" w:lastColumn="0" w:noHBand="0" w:noVBand="1"/>
      </w:tblPr>
      <w:tblGrid>
        <w:gridCol w:w="9406"/>
      </w:tblGrid>
      <w:tr w:rsidR="00E37A09" w14:paraId="5F17B385" w14:textId="77777777">
        <w:trPr>
          <w:jc w:val="center"/>
        </w:trPr>
        <w:tc>
          <w:tcPr>
            <w:tcW w:w="9406" w:type="dxa"/>
            <w:vAlign w:val="center"/>
          </w:tcPr>
          <w:p w14:paraId="75F8A67B" w14:textId="77777777" w:rsidR="00E37A09" w:rsidRDefault="00000000">
            <w:r>
              <w:rPr>
                <w:sz w:val="20"/>
              </w:rPr>
              <w:t>☐ He leído y acepto los Términos y Condiciones de Golden Trade y la Política de Tratamiento de Datos Personales.</w:t>
            </w:r>
          </w:p>
        </w:tc>
      </w:tr>
      <w:tr w:rsidR="00E37A09" w14:paraId="09E6BDC6" w14:textId="77777777">
        <w:trPr>
          <w:jc w:val="center"/>
        </w:trPr>
        <w:tc>
          <w:tcPr>
            <w:tcW w:w="9406" w:type="dxa"/>
          </w:tcPr>
          <w:p w14:paraId="2B4ED24E" w14:textId="77777777" w:rsidR="00E37A09" w:rsidRDefault="00000000">
            <w:r>
              <w:rPr>
                <w:sz w:val="19"/>
              </w:rPr>
              <w:t>La publicación del artículo estará disponible únicamente después de registrar la aceptación.</w:t>
            </w:r>
          </w:p>
        </w:tc>
      </w:tr>
    </w:tbl>
    <w:p w14:paraId="740B1AAF" w14:textId="77777777" w:rsidR="00E37A09" w:rsidRDefault="00000000">
      <w:r>
        <w:rPr>
          <w:b/>
          <w:sz w:val="26"/>
        </w:rPr>
        <w:t>DATOS DEL OPERADOR Y CONTACTO</w:t>
      </w:r>
    </w:p>
    <w:p w14:paraId="690BAFE5" w14:textId="77777777" w:rsidR="00E37A09" w:rsidRDefault="00000000">
      <w:r>
        <w:t>Nombre comercial: Golden Trade</w:t>
      </w:r>
    </w:p>
    <w:p w14:paraId="0067DBDB" w14:textId="77777777" w:rsidR="00E37A09" w:rsidRDefault="00000000">
      <w:r>
        <w:t>Razón social: Technoservices Investment S.A.S.</w:t>
      </w:r>
    </w:p>
    <w:p w14:paraId="2B6A171C" w14:textId="77777777" w:rsidR="00E37A09" w:rsidRDefault="00000000">
      <w:r>
        <w:t>NIT: 901462682-3</w:t>
      </w:r>
    </w:p>
    <w:p w14:paraId="200549A5" w14:textId="77777777" w:rsidR="00E37A09" w:rsidRDefault="00000000">
      <w:r>
        <w:t>Matrícula mercantil: 21-825346-02</w:t>
      </w:r>
    </w:p>
    <w:p w14:paraId="05E6F0D9" w14:textId="77777777" w:rsidR="00E37A09" w:rsidRDefault="00000000">
      <w:r>
        <w:t>Domicilio: Medellín, Antioquia, Colombia</w:t>
      </w:r>
    </w:p>
    <w:p w14:paraId="07B26743" w14:textId="77777777" w:rsidR="00E37A09" w:rsidRDefault="00000000">
      <w:r>
        <w:t>Dirección: Calle 52 #47-28 Oficina 920, Edificio La Ceiba, Medellín, Antioquia, Colombia</w:t>
      </w:r>
    </w:p>
    <w:p w14:paraId="6230322E" w14:textId="77777777" w:rsidR="00E37A09" w:rsidRDefault="00000000">
      <w:r>
        <w:t>Correo electrónico: goldentradecol@gmail.com</w:t>
      </w:r>
    </w:p>
    <w:sectPr w:rsidR="00E37A09" w:rsidSect="00034616">
      <w:headerReference w:type="default" r:id="rId8"/>
      <w:footerReference w:type="default" r:id="rId9"/>
      <w:pgSz w:w="12240" w:h="15840"/>
      <w:pgMar w:top="1247" w:right="1417" w:bottom="124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4D4AAB" w14:textId="77777777" w:rsidR="00F83FFB" w:rsidRDefault="00F83FFB">
      <w:pPr>
        <w:spacing w:after="0" w:line="240" w:lineRule="auto"/>
      </w:pPr>
      <w:r>
        <w:separator/>
      </w:r>
    </w:p>
  </w:endnote>
  <w:endnote w:type="continuationSeparator" w:id="0">
    <w:p w14:paraId="5E703530" w14:textId="77777777" w:rsidR="00F83FFB" w:rsidRDefault="00F83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C62DAA" w14:textId="77777777" w:rsidR="00E37A09" w:rsidRDefault="00000000">
    <w:pPr>
      <w:pStyle w:val="Piedepgina"/>
      <w:jc w:val="center"/>
    </w:pPr>
    <w:proofErr w:type="spellStart"/>
    <w:r>
      <w:rPr>
        <w:sz w:val="16"/>
      </w:rPr>
      <w:t>Términos y Condiciones de Uso · Octubre de 2026</w:t>
    </w:r>
    <w:proofErr w:type="spellEnd"/>
    <w:r>
      <w:rPr>
        <w:sz w:val="16"/>
      </w:rPr>
    </w:r>
    <w:proofErr w:type="spellStart"/>
    <w:r>
      <w:rPr>
        <w:sz w:val="16"/>
      </w:rPr>
    </w:r>
    <w:proofErr w:type="spellEnd"/>
    <w:r>
      <w:rPr>
        <w:sz w:val="16"/>
      </w:rPr>
    </w:r>
    <w:proofErr w:type="spellStart"/>
    <w:r>
      <w:rPr>
        <w:sz w:val="16"/>
      </w:rPr>
    </w:r>
    <w:proofErr w:type="spellEnd"/>
    <w:r>
      <w:rPr>
        <w:sz w:val="16"/>
      </w:rP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4CBC6B" w14:textId="77777777" w:rsidR="00F83FFB" w:rsidRDefault="00F83FFB">
      <w:pPr>
        <w:spacing w:after="0" w:line="240" w:lineRule="auto"/>
      </w:pPr>
      <w:r>
        <w:separator/>
      </w:r>
    </w:p>
  </w:footnote>
  <w:footnote w:type="continuationSeparator" w:id="0">
    <w:p w14:paraId="5C5195DD" w14:textId="77777777" w:rsidR="00F83FFB" w:rsidRDefault="00F83F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8DD8AC" w14:textId="77777777" w:rsidR="00E37A09" w:rsidRDefault="00000000">
    <w:pPr>
      <w:pStyle w:val="Encabezado"/>
      <w:jc w:val="right"/>
    </w:pPr>
    <w:r>
      <w:rPr>
        <w:b/>
        <w:sz w:val="18"/>
      </w:rPr>
      <w:t>GOLDEN TRADE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90208098">
    <w:abstractNumId w:val="8"/>
  </w:num>
  <w:num w:numId="2" w16cid:durableId="1162695559">
    <w:abstractNumId w:val="6"/>
  </w:num>
  <w:num w:numId="3" w16cid:durableId="299578206">
    <w:abstractNumId w:val="5"/>
  </w:num>
  <w:num w:numId="4" w16cid:durableId="1890456700">
    <w:abstractNumId w:val="4"/>
  </w:num>
  <w:num w:numId="5" w16cid:durableId="1256087377">
    <w:abstractNumId w:val="7"/>
  </w:num>
  <w:num w:numId="6" w16cid:durableId="639186862">
    <w:abstractNumId w:val="3"/>
  </w:num>
  <w:num w:numId="7" w16cid:durableId="1168403718">
    <w:abstractNumId w:val="2"/>
  </w:num>
  <w:num w:numId="8" w16cid:durableId="1513105355">
    <w:abstractNumId w:val="1"/>
  </w:num>
  <w:num w:numId="9" w16cid:durableId="3348456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2"/>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3780"/>
    <w:rsid w:val="0029639D"/>
    <w:rsid w:val="002E18EB"/>
    <w:rsid w:val="00326F90"/>
    <w:rsid w:val="00AA1D8D"/>
    <w:rsid w:val="00B47730"/>
    <w:rsid w:val="00CB0664"/>
    <w:rsid w:val="00E37A09"/>
    <w:rsid w:val="00F83FF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EC1F5B"/>
  <w14:defaultImageDpi w14:val="300"/>
  <w15:docId w15:val="{BCA504EB-BCDB-FD47-ACF9-7FE4FE778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sz w:val="21"/>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3456</Words>
  <Characters>19011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22423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Alejandro Lemus</cp:lastModifiedBy>
  <cp:revision>2</cp:revision>
  <dcterms:created xsi:type="dcterms:W3CDTF">2013-12-23T23:15:00Z</dcterms:created>
  <dcterms:modified xsi:type="dcterms:W3CDTF">2026-09-23T13:52:00Z</dcterms:modified>
  <cp:category/>
</cp:coreProperties>
</file>